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E30" w:rsidRPr="00E70A77" w:rsidRDefault="00180CEF" w:rsidP="00532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A77">
        <w:rPr>
          <w:rFonts w:ascii="Times New Roman" w:hAnsi="Times New Roman" w:cs="Times New Roman"/>
          <w:b/>
          <w:sz w:val="24"/>
          <w:szCs w:val="24"/>
        </w:rPr>
        <w:t>ОГЛАВЛЕНИЕ:</w:t>
      </w:r>
    </w:p>
    <w:tbl>
      <w:tblPr>
        <w:tblStyle w:val="a3"/>
        <w:tblpPr w:leftFromText="180" w:rightFromText="180" w:vertAnchor="page" w:horzAnchor="margin" w:tblpX="-668" w:tblpY="2303"/>
        <w:tblW w:w="10382" w:type="dxa"/>
        <w:tblLook w:val="04A0" w:firstRow="1" w:lastRow="0" w:firstColumn="1" w:lastColumn="0" w:noHBand="0" w:noVBand="1"/>
      </w:tblPr>
      <w:tblGrid>
        <w:gridCol w:w="675"/>
        <w:gridCol w:w="6696"/>
        <w:gridCol w:w="1499"/>
        <w:gridCol w:w="1512"/>
      </w:tblGrid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96" w:type="dxa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99" w:type="dxa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листов</w:t>
            </w:r>
          </w:p>
        </w:tc>
        <w:tc>
          <w:tcPr>
            <w:tcW w:w="1512" w:type="dxa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b/>
                <w:sz w:val="24"/>
                <w:szCs w:val="24"/>
              </w:rPr>
              <w:t>№ в составе материалов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453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Проект решения Думы «</w:t>
            </w:r>
            <w:r w:rsidR="009B244B" w:rsidRPr="00082E3E">
              <w:rPr>
                <w:rFonts w:ascii="Times New Roman" w:hAnsi="Times New Roman" w:cs="Times New Roman"/>
                <w:sz w:val="24"/>
                <w:szCs w:val="24"/>
              </w:rPr>
              <w:t>О бюджете Нефтеюганского района на 202</w:t>
            </w:r>
            <w:r w:rsidR="004533B7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244B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4533B7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244B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4533B7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244B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vAlign w:val="center"/>
          </w:tcPr>
          <w:p w:rsidR="00532E39" w:rsidRPr="00082E3E" w:rsidRDefault="009B244B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9B244B" w:rsidP="00173A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Приложение 1 Прогнозируемый общий объем доходов бюджета Нефтеюганского района на 202</w:t>
            </w:r>
            <w:r w:rsidR="00173A5F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173A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73A5F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793" w:rsidRPr="00082E3E">
              <w:rPr>
                <w:rFonts w:ascii="Times New Roman" w:eastAsia="Times New Roman" w:hAnsi="Times New Roman" w:cs="Times New Roman"/>
                <w:bCs/>
                <w:sz w:val="18"/>
                <w:lang w:eastAsia="ru-RU"/>
              </w:rPr>
              <w:t xml:space="preserve"> </w:t>
            </w:r>
            <w:r w:rsidR="00BA579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Прогнозируемый общий объем доходов бюджета Нефтеюганского района на  плановый период 202</w:t>
            </w:r>
            <w:r w:rsidR="00173A5F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A579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173A5F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BA579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C31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31202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79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 бюдже</w:t>
            </w:r>
            <w:r w:rsidR="00E07A3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та Нефтеюганского района на 2023</w:t>
            </w:r>
            <w:r w:rsidR="00BA579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6E1732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18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80231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79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 202</w:t>
            </w:r>
            <w:r w:rsidR="00180231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 и 2025</w:t>
            </w:r>
            <w:r w:rsidR="00BA579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3A09BF" w:rsidP="006C0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D47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47603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396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202</w:t>
            </w:r>
            <w:r w:rsidR="00D4760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80396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D47603" w:rsidP="00EA3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D47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47603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C80396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202</w:t>
            </w:r>
            <w:r w:rsidR="00D4760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80396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D4760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80396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6E680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12" w:type="dxa"/>
            <w:vAlign w:val="center"/>
          </w:tcPr>
          <w:p w:rsidR="00532E39" w:rsidRPr="00082E3E" w:rsidRDefault="00F5225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EA3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082E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4A4" w:rsidRPr="00082E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 и подразделам  классификации  расходов бюджета Нефтеюганского района на 202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521063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1063" w:rsidRPr="00082E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EA3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1004A4" w:rsidRPr="00082E3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 и подразделам  классификации  расходов бюджета Нефтеюганского района на плановый период 202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1004A4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1063" w:rsidRPr="00082E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EA3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082E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38EC" w:rsidRPr="00082E3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Ведомственная структура  расходов бюджета Нефтеюганского района на 202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6C36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F73DF7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12" w:type="dxa"/>
            <w:vAlign w:val="center"/>
          </w:tcPr>
          <w:p w:rsidR="00532E39" w:rsidRPr="00082E3E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EA3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082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04A4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Ведомственная структура  расходов бюджета Нефтеюганског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о района на плановый период 2024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F73DF7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12" w:type="dxa"/>
            <w:vAlign w:val="center"/>
          </w:tcPr>
          <w:p w:rsidR="00532E39" w:rsidRPr="00082E3E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EA3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082E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04A4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  Нефтеюганского района на 202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100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EA3B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082E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8EC" w:rsidRPr="00082E3E">
              <w:t xml:space="preserve"> 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18"/>
              </w:rPr>
              <w:t xml:space="preserve"> 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 финансирования дефицита бюджета  Нефтеюганского района на плановый период 202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EA3B57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004A4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A517E3" w:rsidP="00100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703E4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03E4A" w:rsidRPr="00082E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A2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трансферты, предоставляемые из бюджета Ханты-Мансийского автономного округа - Югры бюджету Нефтеюганского района на 202</w:t>
            </w:r>
            <w:r w:rsidR="00703E4A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B4A2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4B4A29" w:rsidP="00A5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07EF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703E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03E4A" w:rsidRPr="00082E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4A2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A2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трансферты, предоставляемые из бюджета Ханты-Мансийского автономного округа – Югры бюджету Нефтеюганского района на плановый период 202</w:t>
            </w:r>
            <w:r w:rsidR="00703E4A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B4A2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703E4A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B4A2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703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7F8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532E39" w:rsidRPr="00082E3E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C73963" w:rsidP="00A61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11B2" w:rsidRPr="00082E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9566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A2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межбюджетных трансфертов бюджетам поселений, входящих в состав Нефтеюганского района на 202</w:t>
            </w:r>
            <w:r w:rsidR="00A611B2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B4A2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4B4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B810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81025" w:rsidRPr="00082E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66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межбюджетных трансфертов бюджетам поселений, входящих в состав Нефтеюганского района на плановый период 202</w:t>
            </w:r>
            <w:r w:rsidR="00B8102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E9566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E9566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082E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C73963" w:rsidP="00B810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81025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E9566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межбюджетных трансфертов бюджетам поселений, входящих в состав Нефтеюганского района на плановый период 202</w:t>
            </w:r>
            <w:r w:rsidR="00B8102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9566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082E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386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86EC5" w:rsidRPr="00082E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B1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дотаций на выравнивание бюджетной обеспеченности поселений, входящих в сост</w:t>
            </w:r>
            <w:r w:rsidR="00386EC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ав Нефтеюганского района на 2023</w:t>
            </w:r>
            <w:r w:rsidR="009443B1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2376B5" w:rsidP="00944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8128B4" w:rsidP="00812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386E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86EC5" w:rsidRPr="00082E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B8C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дотаций на выравнивание бюджетной обеспеченности поселений, входящих в состав Нефтеюганского района на плановый период 202</w:t>
            </w:r>
            <w:r w:rsidR="00386EC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 и 2025</w:t>
            </w:r>
            <w:r w:rsidR="00632B8C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632B8C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632B8C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871CF4" w:rsidP="00871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="002367E5"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2053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7E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Объем бюджетных ассигнований на реализацию муниципальных программ Нефтеюганского района на 202</w:t>
            </w:r>
            <w:r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367E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2367E5" w:rsidP="00230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7F8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23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67E5"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9D6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D609E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C205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Объем бюджетных ассигнований на реализацию муниципальных программ Нефтеюганского района на плановый период  202</w:t>
            </w:r>
            <w:r w:rsidR="009D609E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C205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9D609E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C2053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9D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7F8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DC2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053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3A61FD" w:rsidP="003A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Приложение 22</w:t>
            </w:r>
            <w:r w:rsidR="00532E3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CF7" w:rsidRPr="00082E3E">
              <w:t xml:space="preserve"> </w:t>
            </w:r>
            <w:r w:rsidR="000A1E7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Распределение бюджетных ассигнований на осуществление бюджетных инвестиций в объекты муниципальной собственности, </w:t>
            </w:r>
            <w:proofErr w:type="spellStart"/>
            <w:r w:rsidR="000A1E7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="000A1E7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капитальных вложений в которые осуществляется за счет субсидий из вышестоящих бюджетов, на 202</w:t>
            </w:r>
            <w:r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A1E7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FA5CF7" w:rsidP="000A1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E75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3A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A61FD" w:rsidRPr="00082E3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A5CF7" w:rsidRPr="00082E3E">
              <w:t xml:space="preserve"> </w:t>
            </w:r>
            <w:r w:rsidR="0005512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Распределение бюджетных ассигнований на осуществление бюджетных инвестиций в объекты муниципальной собственности, </w:t>
            </w:r>
            <w:proofErr w:type="spellStart"/>
            <w:r w:rsidR="0005512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="0005512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капитальных вложений, в которые осуществляется за счет субсидий из вышестоящих бюджетов, на плановый период 202</w:t>
            </w:r>
            <w:r w:rsidR="003A61FD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5512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3A61FD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  <w:r w:rsidR="00055125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F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125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6A30B9" w:rsidP="006625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="00662518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муниципальных гарантий Нефтеюганского района на 202</w:t>
            </w:r>
            <w:r w:rsidR="00662518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532E39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30B9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66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62518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6A30B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муниципальных гарантий Нефтеюганского района на </w:t>
            </w:r>
            <w:r w:rsidR="006A30B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плановый период 202</w:t>
            </w:r>
            <w:r w:rsidR="00662518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A30B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662518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6A30B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485A4B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30B9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66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62518" w:rsidRPr="00082E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0B9" w:rsidRPr="00082E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A30B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муниципальных внутренних заимствований  Нефтеюганского района на 202</w:t>
            </w:r>
            <w:r w:rsidR="00662518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6A30B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6A30B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6A30B9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532E39" w:rsidP="006625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62518" w:rsidRPr="00082E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8D" w:rsidRPr="00082E3E">
              <w:t xml:space="preserve"> </w:t>
            </w:r>
            <w:r w:rsidR="006A30B9" w:rsidRPr="00082E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A30B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муниципальных внутренних заимствований Нефтеюганского района на плановый период 202</w:t>
            </w:r>
            <w:r w:rsidR="00662518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4 и 2025</w:t>
            </w:r>
            <w:r w:rsidR="006A30B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6A30B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082E3E" w:rsidRDefault="006A30B9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82E3E" w:rsidRPr="00082E3E" w:rsidTr="0087628D">
        <w:tc>
          <w:tcPr>
            <w:tcW w:w="675" w:type="dxa"/>
          </w:tcPr>
          <w:p w:rsidR="006A30B9" w:rsidRPr="00082E3E" w:rsidRDefault="006A30B9" w:rsidP="006A30B9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6A30B9" w:rsidRPr="00082E3E" w:rsidRDefault="00662518" w:rsidP="0066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Приложение 28</w:t>
            </w:r>
            <w:r w:rsidR="006A30B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7C3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Случаи предоставления субсидий из бюджета Нефтеюганского района  юридическим лицам (за исключением субсидий государственным (муниципальным учреждениям), индивидуальным предпринимателям, физическим лицам – </w:t>
            </w:r>
            <w:r w:rsidR="009D7C39" w:rsidRPr="00082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производителям товаров, работ, услуг в соответствии </w:t>
            </w:r>
            <w:r w:rsidR="009D7C39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со статьей 78 Бюджетного кодекса Российской Федерации</w:t>
            </w:r>
            <w:r w:rsidR="009D7C3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Нефтеюганского района на 202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7C3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7C3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7C39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6A30B9" w:rsidRPr="00082E3E" w:rsidRDefault="00662518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12" w:type="dxa"/>
            <w:vAlign w:val="center"/>
          </w:tcPr>
          <w:p w:rsidR="006A30B9" w:rsidRPr="00082E3E" w:rsidRDefault="006A30B9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734C7E" w:rsidP="00F704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</w:t>
            </w:r>
            <w:r w:rsidR="00991020" w:rsidRPr="00082E3E">
              <w:rPr>
                <w:rFonts w:ascii="Times New Roman" w:hAnsi="Times New Roman" w:cs="Times New Roman"/>
                <w:sz w:val="24"/>
                <w:szCs w:val="24"/>
              </w:rPr>
              <w:t>ации Нефтеюганского района от 0</w:t>
            </w:r>
            <w:r w:rsidR="00F704BC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F704BC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="00F704BC" w:rsidRPr="00082E3E"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-па «</w:t>
            </w:r>
            <w:r w:rsidR="00F704BC" w:rsidRPr="00082E3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F704BC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основных направлениях налоговой, бюджетной и долговой политики Нефтеюганского района, характеристиках бюджета Нефтеюганского района </w:t>
            </w:r>
            <w:r w:rsidR="00F704BC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на 2023 год и плановый период 2024 и 2025 годов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vAlign w:val="center"/>
          </w:tcPr>
          <w:p w:rsidR="00532E39" w:rsidRPr="00082E3E" w:rsidRDefault="00C31F03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04BC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:rsidR="00532E39" w:rsidRPr="00082E3E" w:rsidRDefault="00AB0D1B" w:rsidP="00991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78157C" w:rsidP="008C5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 бюджета Нефтеюганского района по доходам на 202</w:t>
            </w:r>
            <w:r w:rsidR="008C53FA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8C53FA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8C53FA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8C53FA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2" w:type="dxa"/>
            <w:vAlign w:val="center"/>
          </w:tcPr>
          <w:p w:rsidR="00532E39" w:rsidRPr="00082E3E" w:rsidRDefault="00022127" w:rsidP="00781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157C"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082E3E" w:rsidRDefault="00DF57D0" w:rsidP="008C5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 бюджета Нефтеюганского района по расходам на 202</w:t>
            </w:r>
            <w:r w:rsidR="008C53FA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8C53FA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C53FA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082E3E" w:rsidRDefault="0042755F" w:rsidP="0032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2972" w:rsidRPr="00082E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  <w:vAlign w:val="center"/>
          </w:tcPr>
          <w:p w:rsidR="00532E39" w:rsidRPr="00082E3E" w:rsidRDefault="0042755F" w:rsidP="00781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157C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E3E" w:rsidRPr="00082E3E" w:rsidTr="0087628D">
        <w:tc>
          <w:tcPr>
            <w:tcW w:w="675" w:type="dxa"/>
          </w:tcPr>
          <w:p w:rsidR="00532E39" w:rsidRPr="00082E3E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610805" w:rsidRPr="00082E3E" w:rsidRDefault="0078157C" w:rsidP="008C5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об объемах бюджетных ассигнований, направляемых на государственную поддержку семьи и детей на 202</w:t>
            </w:r>
            <w:r w:rsidR="008C53FA"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082E3E" w:rsidRDefault="003A581D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532E39" w:rsidRPr="00082E3E" w:rsidRDefault="00610805" w:rsidP="00781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157C" w:rsidRPr="00082E3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DF57D0" w:rsidP="00B32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об объемах бюджетных ассигнований, направляемых на государственную поддержку семьи и детей на плановый период</w:t>
            </w:r>
          </w:p>
        </w:tc>
        <w:tc>
          <w:tcPr>
            <w:tcW w:w="1499" w:type="dxa"/>
            <w:vAlign w:val="center"/>
          </w:tcPr>
          <w:p w:rsidR="0087628D" w:rsidRPr="00082E3E" w:rsidRDefault="00734C7E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87628D" w:rsidRPr="00082E3E" w:rsidRDefault="00B32C92" w:rsidP="00781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157C" w:rsidRPr="00082E3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DF57D0" w:rsidP="00FB0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Реестр источников доходов бюджета  Нефтеюганского района на 202</w:t>
            </w:r>
            <w:r w:rsidR="00FB0B51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FB0B51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B0B51" w:rsidRPr="00082E3E">
              <w:rPr>
                <w:rFonts w:ascii="Times New Roman" w:hAnsi="Times New Roman" w:cs="Times New Roman"/>
                <w:sz w:val="24"/>
                <w:szCs w:val="24"/>
              </w:rPr>
              <w:t>5гг</w:t>
            </w:r>
          </w:p>
        </w:tc>
        <w:tc>
          <w:tcPr>
            <w:tcW w:w="1499" w:type="dxa"/>
            <w:vAlign w:val="center"/>
          </w:tcPr>
          <w:p w:rsidR="00144796" w:rsidRPr="00082E3E" w:rsidRDefault="00144796" w:rsidP="00144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  <w:vAlign w:val="center"/>
          </w:tcPr>
          <w:p w:rsidR="0087628D" w:rsidRPr="00082E3E" w:rsidRDefault="009D55A5" w:rsidP="00206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675D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E3270A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 долга Нефтеюганского района на 1 января 2024 года, на 1 января 2025 года и на 1 января 2026 года</w:t>
            </w:r>
          </w:p>
        </w:tc>
        <w:tc>
          <w:tcPr>
            <w:tcW w:w="1499" w:type="dxa"/>
            <w:vAlign w:val="center"/>
          </w:tcPr>
          <w:p w:rsidR="0087628D" w:rsidRPr="00082E3E" w:rsidRDefault="009D55A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082E3E" w:rsidRDefault="009D55A5" w:rsidP="00F8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3DFB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14129A" w:rsidP="00E327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Оценка ожидаемого исполнения доходов бюджета Нефтеюганского района в 202</w:t>
            </w:r>
            <w:r w:rsidR="00E3270A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499" w:type="dxa"/>
            <w:vAlign w:val="center"/>
          </w:tcPr>
          <w:p w:rsidR="0087628D" w:rsidRPr="00082E3E" w:rsidRDefault="009D55A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87628D" w:rsidRPr="00082E3E" w:rsidRDefault="005202A7" w:rsidP="00E5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3099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14129A" w:rsidP="00E327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Оценка ожидаемого исполнения расходов бюджета Нефтеюганского района в 202</w:t>
            </w:r>
            <w:r w:rsidR="00E3270A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499" w:type="dxa"/>
            <w:vAlign w:val="center"/>
          </w:tcPr>
          <w:p w:rsidR="0087628D" w:rsidRPr="00082E3E" w:rsidRDefault="00E3270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2" w:type="dxa"/>
            <w:vAlign w:val="center"/>
          </w:tcPr>
          <w:p w:rsidR="0087628D" w:rsidRPr="00082E3E" w:rsidRDefault="001C2C2F" w:rsidP="00E5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3099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14129A" w:rsidP="00E327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Прогноз основных характеристик консолидированного бюджета муниципального образования Нефтеюганский район на 202</w:t>
            </w:r>
            <w:r w:rsidR="00E3270A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E3270A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E3270A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87628D" w:rsidRPr="00082E3E" w:rsidRDefault="001C2C2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082E3E" w:rsidRDefault="00500848" w:rsidP="0014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F35C31" w:rsidP="00E327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Оценка объема налоговых расходов бюджета Нефтеюганского района на 202</w:t>
            </w:r>
            <w:r w:rsidR="00E3270A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3270A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499" w:type="dxa"/>
            <w:vAlign w:val="center"/>
          </w:tcPr>
          <w:p w:rsidR="0087628D" w:rsidRPr="00082E3E" w:rsidRDefault="001C2C2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082E3E" w:rsidRDefault="00EF7AB9" w:rsidP="00FD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BB51EB" w:rsidP="00193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Сведения о доходах бюджета по видам доходов на 202</w:t>
            </w:r>
            <w:r w:rsidR="00193204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193204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193204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годов в сравнении с ожидаемым исполнением за 202</w:t>
            </w:r>
            <w:r w:rsidR="00193204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отчетом за 202</w:t>
            </w:r>
            <w:r w:rsidR="00193204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87628D" w:rsidRPr="00082E3E" w:rsidRDefault="001C2C2F" w:rsidP="00FD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082E3E" w:rsidRDefault="0041197A" w:rsidP="00BB5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AA0814" w:rsidP="00B36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Сведения о расходах бюджета Нефтеюганского района по муниципальным программам Нефтеюганского района на 2023 год и на плановый период 2024 и 2025 годов в сравнении с ожидаемым исполнением за 2022 год и отчетом за 2021 год</w:t>
            </w:r>
          </w:p>
        </w:tc>
        <w:tc>
          <w:tcPr>
            <w:tcW w:w="1499" w:type="dxa"/>
            <w:vAlign w:val="center"/>
          </w:tcPr>
          <w:p w:rsidR="0087628D" w:rsidRPr="00082E3E" w:rsidRDefault="00AA0814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87628D" w:rsidRPr="00082E3E" w:rsidRDefault="002E2F29" w:rsidP="002E2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3F6CEA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Сведения о расходах бюджета Нефтеюганского района по разделам и подразделам классификации расходов на 2023 год и плановый период 2024 и 2025 годов в сравнении с ожидаемым исполнением за 2022 год и отчетом за 2021 год</w:t>
            </w:r>
          </w:p>
        </w:tc>
        <w:tc>
          <w:tcPr>
            <w:tcW w:w="1499" w:type="dxa"/>
            <w:vAlign w:val="center"/>
          </w:tcPr>
          <w:p w:rsidR="0087628D" w:rsidRPr="00082E3E" w:rsidRDefault="003F6CE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87628D" w:rsidRPr="00082E3E" w:rsidRDefault="00A6651A" w:rsidP="007E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066F" w:rsidRPr="0008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812FF8" w:rsidP="009E5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оценке налоговых льгот (налоговых расходах), предоставляемых в соответствии с решениями, принятыми органами местного самоуправления Нефтеюганского района </w:t>
            </w:r>
            <w:r w:rsidR="00A6651A" w:rsidRPr="00082E3E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9E5D5D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плановой период 202</w:t>
            </w:r>
            <w:r w:rsidR="009E5D5D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651A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9E5D5D"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651A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87628D" w:rsidRPr="00082E3E" w:rsidRDefault="002010C8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082E3E" w:rsidRDefault="00A6651A" w:rsidP="00812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642F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A6651A" w:rsidP="009E5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Проект  постановлен</w:t>
            </w:r>
            <w:r w:rsidR="00E33005" w:rsidRPr="00082E3E">
              <w:rPr>
                <w:rFonts w:ascii="Times New Roman" w:hAnsi="Times New Roman" w:cs="Times New Roman"/>
                <w:sz w:val="24"/>
                <w:szCs w:val="24"/>
              </w:rPr>
              <w:t>ия администрации Нефтеюганского «Об утверждении бюджетного прогноза Нефтеюганского района на долгосрочный период»</w:t>
            </w:r>
          </w:p>
        </w:tc>
        <w:tc>
          <w:tcPr>
            <w:tcW w:w="1499" w:type="dxa"/>
            <w:vAlign w:val="center"/>
          </w:tcPr>
          <w:p w:rsidR="0087628D" w:rsidRPr="00082E3E" w:rsidRDefault="00A6651A" w:rsidP="00E33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5D5D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87628D" w:rsidRPr="00082E3E" w:rsidRDefault="00A6651A" w:rsidP="00636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642F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8A5E04" w:rsidP="008A5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 к проекту решения Думы Нефтеюганского района  «О бюджете Нефтеюганского района на 2023 год и на плановый период 2024 и 2025 годов»</w:t>
            </w:r>
          </w:p>
        </w:tc>
        <w:tc>
          <w:tcPr>
            <w:tcW w:w="1499" w:type="dxa"/>
            <w:vAlign w:val="center"/>
          </w:tcPr>
          <w:p w:rsidR="0087628D" w:rsidRPr="00082E3E" w:rsidRDefault="00993090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082E3E" w:rsidRDefault="002010C8" w:rsidP="00497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7D03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2521BD" w:rsidP="005B0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Нефтеюганского района от 0</w:t>
            </w:r>
            <w:r w:rsidR="005B0A03" w:rsidRPr="00082E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B0A03" w:rsidRPr="00082E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B0A03"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FE3727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A03" w:rsidRPr="00082E3E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-па «О прогнозе </w:t>
            </w:r>
            <w:r w:rsidRPr="00082E3E">
              <w:t xml:space="preserve"> 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социально-экономического развития Нефтеюганского района на долгосрочный период»</w:t>
            </w:r>
          </w:p>
        </w:tc>
        <w:tc>
          <w:tcPr>
            <w:tcW w:w="1499" w:type="dxa"/>
            <w:vAlign w:val="center"/>
          </w:tcPr>
          <w:p w:rsidR="0087628D" w:rsidRPr="00082E3E" w:rsidRDefault="005B0A03" w:rsidP="00FE3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:rsidR="0087628D" w:rsidRPr="00082E3E" w:rsidRDefault="0070041D" w:rsidP="000C1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1A44"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E3E" w:rsidRPr="00082E3E" w:rsidTr="0087628D">
        <w:tc>
          <w:tcPr>
            <w:tcW w:w="675" w:type="dxa"/>
          </w:tcPr>
          <w:p w:rsidR="005B0A03" w:rsidRPr="00082E3E" w:rsidRDefault="005B0A03" w:rsidP="005B0A03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B0A03" w:rsidRPr="00082E3E" w:rsidRDefault="00FC29FD" w:rsidP="00FC2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0A03" w:rsidRPr="00082E3E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0A03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Нефтеюганского района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от 11.11.2022 № 2201-па</w:t>
            </w:r>
            <w:r w:rsidR="005B0A03"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Нефтеюганского района от 08.08.2022 № 1414-па «О прогнозе  социально-экономического развития Нефтеюганского района на долгосрочный период»</w:t>
            </w:r>
          </w:p>
        </w:tc>
        <w:tc>
          <w:tcPr>
            <w:tcW w:w="1499" w:type="dxa"/>
            <w:vAlign w:val="center"/>
          </w:tcPr>
          <w:p w:rsidR="005B0A03" w:rsidRPr="00082E3E" w:rsidRDefault="00FC29FD" w:rsidP="005B0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2" w:type="dxa"/>
            <w:vAlign w:val="center"/>
          </w:tcPr>
          <w:p w:rsidR="005B0A03" w:rsidRPr="00082E3E" w:rsidRDefault="005B0A03" w:rsidP="005B0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44.1</w:t>
            </w:r>
          </w:p>
        </w:tc>
      </w:tr>
      <w:tr w:rsidR="00082E3E" w:rsidRPr="00082E3E" w:rsidTr="0087628D">
        <w:tc>
          <w:tcPr>
            <w:tcW w:w="675" w:type="dxa"/>
          </w:tcPr>
          <w:p w:rsidR="005B0A03" w:rsidRPr="00082E3E" w:rsidRDefault="005B0A03" w:rsidP="005B0A03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B0A03" w:rsidRPr="00082E3E" w:rsidRDefault="005B0A03" w:rsidP="005B0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прогноза социально-экономического развития </w:t>
            </w:r>
          </w:p>
          <w:p w:rsidR="005B0A03" w:rsidRPr="00082E3E" w:rsidRDefault="005B0A03" w:rsidP="005B0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Нефтеюганского района</w:t>
            </w:r>
          </w:p>
        </w:tc>
        <w:tc>
          <w:tcPr>
            <w:tcW w:w="1499" w:type="dxa"/>
            <w:vAlign w:val="center"/>
          </w:tcPr>
          <w:p w:rsidR="005B0A03" w:rsidRPr="00082E3E" w:rsidRDefault="005B0A03" w:rsidP="005B0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5B0A03" w:rsidRPr="00082E3E" w:rsidRDefault="005B0A03" w:rsidP="005B0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44.2</w:t>
            </w:r>
          </w:p>
        </w:tc>
      </w:tr>
      <w:tr w:rsidR="00082E3E" w:rsidRPr="00082E3E" w:rsidTr="0087628D">
        <w:tc>
          <w:tcPr>
            <w:tcW w:w="675" w:type="dxa"/>
          </w:tcPr>
          <w:p w:rsidR="009716A4" w:rsidRPr="00082E3E" w:rsidRDefault="009716A4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9716A4" w:rsidRPr="00082E3E" w:rsidRDefault="00FC29FD" w:rsidP="00FC29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E3E">
              <w:rPr>
                <w:rFonts w:ascii="Times New Roman" w:hAnsi="Times New Roman"/>
                <w:sz w:val="24"/>
                <w:szCs w:val="24"/>
              </w:rPr>
              <w:t>Р</w:t>
            </w:r>
            <w:r w:rsidR="009716A4" w:rsidRPr="00082E3E">
              <w:rPr>
                <w:rFonts w:ascii="Times New Roman" w:hAnsi="Times New Roman"/>
                <w:sz w:val="24"/>
                <w:szCs w:val="24"/>
              </w:rPr>
              <w:t>аспоряжени</w:t>
            </w:r>
            <w:r w:rsidRPr="00082E3E">
              <w:rPr>
                <w:rFonts w:ascii="Times New Roman" w:hAnsi="Times New Roman"/>
                <w:sz w:val="24"/>
                <w:szCs w:val="24"/>
              </w:rPr>
              <w:t>е</w:t>
            </w:r>
            <w:r w:rsidR="009716A4" w:rsidRPr="00082E3E">
              <w:rPr>
                <w:rFonts w:ascii="Times New Roman" w:hAnsi="Times New Roman"/>
                <w:sz w:val="24"/>
                <w:szCs w:val="24"/>
              </w:rPr>
              <w:t xml:space="preserve"> админис</w:t>
            </w:r>
            <w:r w:rsidR="007310DA" w:rsidRPr="00082E3E">
              <w:rPr>
                <w:rFonts w:ascii="Times New Roman" w:hAnsi="Times New Roman"/>
                <w:sz w:val="24"/>
                <w:szCs w:val="24"/>
              </w:rPr>
              <w:t>трации Нефтеюганского района</w:t>
            </w:r>
            <w:r w:rsidRPr="00082E3E">
              <w:rPr>
                <w:rFonts w:ascii="Times New Roman" w:hAnsi="Times New Roman"/>
                <w:sz w:val="24"/>
                <w:szCs w:val="24"/>
              </w:rPr>
              <w:t xml:space="preserve"> от 11.11.2022 № 652-ра</w:t>
            </w:r>
            <w:r w:rsidR="007310DA" w:rsidRPr="00082E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6A4" w:rsidRPr="00082E3E">
              <w:rPr>
                <w:rFonts w:ascii="Times New Roman" w:hAnsi="Times New Roman"/>
                <w:sz w:val="24"/>
                <w:szCs w:val="24"/>
              </w:rPr>
              <w:t>«</w:t>
            </w:r>
            <w:r w:rsidR="007310DA" w:rsidRPr="00082E3E">
              <w:rPr>
                <w:rFonts w:ascii="Times New Roman" w:hAnsi="Times New Roman"/>
                <w:sz w:val="24"/>
                <w:szCs w:val="24"/>
              </w:rPr>
              <w:t xml:space="preserve">Об итогах социально-экономического развития </w:t>
            </w:r>
            <w:r w:rsidRPr="00082E3E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="007310DA" w:rsidRPr="00082E3E">
              <w:rPr>
                <w:rFonts w:ascii="Times New Roman" w:hAnsi="Times New Roman"/>
                <w:sz w:val="24"/>
                <w:szCs w:val="24"/>
              </w:rPr>
              <w:t xml:space="preserve"> Нефтеюганск</w:t>
            </w:r>
            <w:r w:rsidRPr="00082E3E">
              <w:rPr>
                <w:rFonts w:ascii="Times New Roman" w:hAnsi="Times New Roman"/>
                <w:sz w:val="24"/>
                <w:szCs w:val="24"/>
              </w:rPr>
              <w:t>ий</w:t>
            </w:r>
            <w:r w:rsidR="007310DA" w:rsidRPr="00082E3E">
              <w:rPr>
                <w:rFonts w:ascii="Times New Roman" w:hAnsi="Times New Roman"/>
                <w:sz w:val="24"/>
                <w:szCs w:val="24"/>
              </w:rPr>
              <w:t xml:space="preserve"> за январь-сентябрь 2022 года и ожидаемых итогах за 2022 год</w:t>
            </w:r>
            <w:r w:rsidR="009716A4" w:rsidRPr="00082E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vAlign w:val="center"/>
          </w:tcPr>
          <w:p w:rsidR="009716A4" w:rsidRPr="00082E3E" w:rsidRDefault="009716A4" w:rsidP="0073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29FD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9716A4" w:rsidRPr="00082E3E" w:rsidRDefault="007310DA" w:rsidP="000C1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461A62" w:rsidP="004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Паспорта муниципальных программ Нефтеюганского района</w:t>
            </w:r>
          </w:p>
        </w:tc>
        <w:tc>
          <w:tcPr>
            <w:tcW w:w="1499" w:type="dxa"/>
            <w:vAlign w:val="center"/>
          </w:tcPr>
          <w:p w:rsidR="00461A62" w:rsidRPr="00082E3E" w:rsidRDefault="003B16BB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D0" w:rsidRPr="00082E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87628D" w:rsidRPr="00082E3E" w:rsidRDefault="00461A62" w:rsidP="00046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 w:rsidR="00046AF6"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файла)</w:t>
            </w:r>
          </w:p>
        </w:tc>
        <w:tc>
          <w:tcPr>
            <w:tcW w:w="1512" w:type="dxa"/>
            <w:vAlign w:val="center"/>
          </w:tcPr>
          <w:p w:rsidR="0087628D" w:rsidRPr="00082E3E" w:rsidRDefault="00871FD0" w:rsidP="00046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082E3E" w:rsidRPr="00082E3E" w:rsidTr="0087628D">
        <w:tc>
          <w:tcPr>
            <w:tcW w:w="675" w:type="dxa"/>
          </w:tcPr>
          <w:p w:rsidR="0087628D" w:rsidRPr="00082E3E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082E3E" w:rsidRDefault="003B16BB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/>
                <w:sz w:val="24"/>
                <w:szCs w:val="24"/>
              </w:rPr>
              <w:t>Методики, порядки и расчеты распределения межбюджетных трансфертов</w:t>
            </w:r>
          </w:p>
        </w:tc>
        <w:tc>
          <w:tcPr>
            <w:tcW w:w="1499" w:type="dxa"/>
            <w:vAlign w:val="center"/>
          </w:tcPr>
          <w:p w:rsidR="0087628D" w:rsidRPr="00082E3E" w:rsidRDefault="004F0D5C" w:rsidP="0073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10DA"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 xml:space="preserve"> папок</w:t>
            </w:r>
          </w:p>
        </w:tc>
        <w:tc>
          <w:tcPr>
            <w:tcW w:w="1512" w:type="dxa"/>
            <w:vAlign w:val="center"/>
          </w:tcPr>
          <w:p w:rsidR="0087628D" w:rsidRPr="00082E3E" w:rsidRDefault="007310DA" w:rsidP="009A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082E3E" w:rsidRPr="00082E3E" w:rsidTr="000D2D0F">
        <w:tc>
          <w:tcPr>
            <w:tcW w:w="675" w:type="dxa"/>
          </w:tcPr>
          <w:p w:rsidR="00D057C3" w:rsidRPr="00082E3E" w:rsidRDefault="00D057C3" w:rsidP="00D057C3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C3" w:rsidRPr="00082E3E" w:rsidRDefault="00D057C3" w:rsidP="00D057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/>
                <w:sz w:val="24"/>
                <w:szCs w:val="24"/>
              </w:rPr>
              <w:t>Протокол публичных слушаний по проекту решения Думы Нефтеюганского района «О бюджете Нефтеюганского района на 2023 год и плановый период 2024 и 2025 годов»</w:t>
            </w:r>
          </w:p>
        </w:tc>
        <w:tc>
          <w:tcPr>
            <w:tcW w:w="1499" w:type="dxa"/>
            <w:vAlign w:val="center"/>
          </w:tcPr>
          <w:p w:rsidR="00D057C3" w:rsidRPr="00082E3E" w:rsidRDefault="00D057C3" w:rsidP="00D0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D057C3" w:rsidRPr="00082E3E" w:rsidRDefault="00D057C3" w:rsidP="00D0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82E3E" w:rsidRPr="00082E3E" w:rsidTr="000D2D0F">
        <w:tc>
          <w:tcPr>
            <w:tcW w:w="675" w:type="dxa"/>
          </w:tcPr>
          <w:p w:rsidR="00D057C3" w:rsidRPr="00082E3E" w:rsidRDefault="00D057C3" w:rsidP="00D057C3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C3" w:rsidRPr="00082E3E" w:rsidRDefault="00D057C3" w:rsidP="00D05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E3E">
              <w:rPr>
                <w:rFonts w:ascii="Times New Roman" w:hAnsi="Times New Roman"/>
                <w:sz w:val="24"/>
                <w:szCs w:val="24"/>
              </w:rPr>
              <w:t>Результат публичных слушаний по проекту решения Думы Нефтеюганского района «О бюджете Нефтеюганского района на 2022 год и плановый период 2023 и 2024 годов»</w:t>
            </w:r>
          </w:p>
        </w:tc>
        <w:tc>
          <w:tcPr>
            <w:tcW w:w="1499" w:type="dxa"/>
            <w:vAlign w:val="center"/>
          </w:tcPr>
          <w:p w:rsidR="00D057C3" w:rsidRPr="00082E3E" w:rsidRDefault="00D057C3" w:rsidP="00D0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D057C3" w:rsidRPr="00082E3E" w:rsidRDefault="00D057C3" w:rsidP="00D0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082E3E" w:rsidRPr="00082E3E" w:rsidTr="000D2D0F">
        <w:tc>
          <w:tcPr>
            <w:tcW w:w="675" w:type="dxa"/>
          </w:tcPr>
          <w:p w:rsidR="0033228E" w:rsidRPr="00082E3E" w:rsidRDefault="0033228E" w:rsidP="00D057C3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8E" w:rsidRPr="00082E3E" w:rsidRDefault="0033228E" w:rsidP="003322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E3E">
              <w:rPr>
                <w:rFonts w:ascii="Times New Roman" w:hAnsi="Times New Roman"/>
                <w:sz w:val="24"/>
                <w:szCs w:val="24"/>
              </w:rPr>
              <w:t>Сопроводительное письмо в Думу по проекту 2023-2025гг</w:t>
            </w:r>
          </w:p>
        </w:tc>
        <w:tc>
          <w:tcPr>
            <w:tcW w:w="1499" w:type="dxa"/>
            <w:vAlign w:val="center"/>
          </w:tcPr>
          <w:p w:rsidR="0033228E" w:rsidRPr="00082E3E" w:rsidRDefault="0033228E" w:rsidP="00D0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33228E" w:rsidRPr="00082E3E" w:rsidRDefault="0033228E" w:rsidP="00D0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3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108E4" w:rsidRPr="00082E3E" w:rsidTr="000D2D0F">
        <w:tc>
          <w:tcPr>
            <w:tcW w:w="675" w:type="dxa"/>
          </w:tcPr>
          <w:p w:rsidR="008108E4" w:rsidRPr="00082E3E" w:rsidRDefault="008108E4" w:rsidP="00D057C3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E4" w:rsidRPr="00082E3E" w:rsidRDefault="008108E4" w:rsidP="004F2F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8E4">
              <w:rPr>
                <w:rFonts w:ascii="Times New Roman" w:hAnsi="Times New Roman"/>
                <w:sz w:val="24"/>
                <w:szCs w:val="24"/>
              </w:rPr>
              <w:t>Заключение контрольно-счетной палаты</w:t>
            </w:r>
            <w:r w:rsidR="004F2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66102">
              <w:rPr>
                <w:rFonts w:ascii="Times New Roman" w:hAnsi="Times New Roman"/>
                <w:sz w:val="24"/>
                <w:szCs w:val="24"/>
              </w:rPr>
              <w:t>Нефтеюганского</w:t>
            </w:r>
            <w:proofErr w:type="spellEnd"/>
            <w:r w:rsidR="00B66102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bookmarkStart w:id="0" w:name="_GoBack"/>
            <w:bookmarkEnd w:id="0"/>
            <w:r w:rsidR="004F2F08">
              <w:rPr>
                <w:rFonts w:ascii="Times New Roman" w:hAnsi="Times New Roman"/>
                <w:sz w:val="24"/>
                <w:szCs w:val="24"/>
              </w:rPr>
              <w:t xml:space="preserve">на проект решения Думы </w:t>
            </w:r>
            <w:proofErr w:type="spellStart"/>
            <w:r w:rsidR="004F2F08" w:rsidRPr="004F2F08">
              <w:rPr>
                <w:rFonts w:ascii="Times New Roman" w:hAnsi="Times New Roman"/>
                <w:sz w:val="24"/>
                <w:szCs w:val="24"/>
              </w:rPr>
              <w:t>Нефтеюганского</w:t>
            </w:r>
            <w:proofErr w:type="spellEnd"/>
            <w:r w:rsidR="004F2F08" w:rsidRPr="004F2F08">
              <w:rPr>
                <w:rFonts w:ascii="Times New Roman" w:hAnsi="Times New Roman"/>
                <w:sz w:val="24"/>
                <w:szCs w:val="24"/>
              </w:rPr>
              <w:t xml:space="preserve"> района «О бюджете </w:t>
            </w:r>
            <w:proofErr w:type="spellStart"/>
            <w:r w:rsidR="004F2F08" w:rsidRPr="004F2F08">
              <w:rPr>
                <w:rFonts w:ascii="Times New Roman" w:hAnsi="Times New Roman"/>
                <w:sz w:val="24"/>
                <w:szCs w:val="24"/>
              </w:rPr>
              <w:t>Нефтеюганского</w:t>
            </w:r>
            <w:proofErr w:type="spellEnd"/>
            <w:r w:rsidR="004F2F08" w:rsidRPr="004F2F08">
              <w:rPr>
                <w:rFonts w:ascii="Times New Roman" w:hAnsi="Times New Roman"/>
                <w:sz w:val="24"/>
                <w:szCs w:val="24"/>
              </w:rPr>
              <w:t xml:space="preserve"> района на 2022 год и плановый период 2023 и 2024 годов»</w:t>
            </w:r>
          </w:p>
        </w:tc>
        <w:tc>
          <w:tcPr>
            <w:tcW w:w="1499" w:type="dxa"/>
            <w:vAlign w:val="center"/>
          </w:tcPr>
          <w:p w:rsidR="008108E4" w:rsidRPr="00082E3E" w:rsidRDefault="008108E4" w:rsidP="00D0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12" w:type="dxa"/>
            <w:vAlign w:val="center"/>
          </w:tcPr>
          <w:p w:rsidR="008108E4" w:rsidRPr="00082E3E" w:rsidRDefault="008108E4" w:rsidP="00D0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</w:tbl>
    <w:p w:rsidR="000676DC" w:rsidRPr="00E70A77" w:rsidRDefault="000676DC" w:rsidP="00532E39">
      <w:pPr>
        <w:rPr>
          <w:rFonts w:ascii="Times New Roman" w:hAnsi="Times New Roman" w:cs="Times New Roman"/>
          <w:b/>
          <w:sz w:val="24"/>
          <w:szCs w:val="24"/>
        </w:rPr>
      </w:pPr>
    </w:p>
    <w:p w:rsidR="000676DC" w:rsidRPr="00E70A77" w:rsidRDefault="000676DC">
      <w:pPr>
        <w:rPr>
          <w:rFonts w:ascii="Times New Roman" w:hAnsi="Times New Roman" w:cs="Times New Roman"/>
          <w:b/>
          <w:sz w:val="24"/>
          <w:szCs w:val="24"/>
        </w:rPr>
      </w:pPr>
    </w:p>
    <w:sectPr w:rsidR="000676DC" w:rsidRPr="00E70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367CC"/>
    <w:multiLevelType w:val="hybridMultilevel"/>
    <w:tmpl w:val="A32A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0DC"/>
    <w:rsid w:val="00022127"/>
    <w:rsid w:val="00046AF6"/>
    <w:rsid w:val="00055125"/>
    <w:rsid w:val="000615C6"/>
    <w:rsid w:val="000676DC"/>
    <w:rsid w:val="00082E3E"/>
    <w:rsid w:val="000A1E75"/>
    <w:rsid w:val="000C1A44"/>
    <w:rsid w:val="000C34ED"/>
    <w:rsid w:val="001004A4"/>
    <w:rsid w:val="00107E8F"/>
    <w:rsid w:val="0014129A"/>
    <w:rsid w:val="00144796"/>
    <w:rsid w:val="0015117E"/>
    <w:rsid w:val="001654E9"/>
    <w:rsid w:val="00173A5F"/>
    <w:rsid w:val="00180231"/>
    <w:rsid w:val="00180CEF"/>
    <w:rsid w:val="00193204"/>
    <w:rsid w:val="001C2C2F"/>
    <w:rsid w:val="001E47B5"/>
    <w:rsid w:val="002010C8"/>
    <w:rsid w:val="0020675D"/>
    <w:rsid w:val="002307F8"/>
    <w:rsid w:val="002367E5"/>
    <w:rsid w:val="002376B5"/>
    <w:rsid w:val="002521BD"/>
    <w:rsid w:val="00277E45"/>
    <w:rsid w:val="002D130D"/>
    <w:rsid w:val="002E2F29"/>
    <w:rsid w:val="002E4441"/>
    <w:rsid w:val="002E5B88"/>
    <w:rsid w:val="002F7525"/>
    <w:rsid w:val="003172B2"/>
    <w:rsid w:val="00322972"/>
    <w:rsid w:val="0033228E"/>
    <w:rsid w:val="003638EC"/>
    <w:rsid w:val="00377F12"/>
    <w:rsid w:val="00386EC5"/>
    <w:rsid w:val="003A09BF"/>
    <w:rsid w:val="003A2591"/>
    <w:rsid w:val="003A581D"/>
    <w:rsid w:val="003A61FD"/>
    <w:rsid w:val="003B16BB"/>
    <w:rsid w:val="003C10DC"/>
    <w:rsid w:val="003D7906"/>
    <w:rsid w:val="003F27A4"/>
    <w:rsid w:val="003F6CEA"/>
    <w:rsid w:val="0041197A"/>
    <w:rsid w:val="0042755F"/>
    <w:rsid w:val="00436351"/>
    <w:rsid w:val="004533B7"/>
    <w:rsid w:val="00455E30"/>
    <w:rsid w:val="00461A62"/>
    <w:rsid w:val="004701EC"/>
    <w:rsid w:val="00485A4B"/>
    <w:rsid w:val="00497D03"/>
    <w:rsid w:val="004B4A29"/>
    <w:rsid w:val="004E6F17"/>
    <w:rsid w:val="004F0D5C"/>
    <w:rsid w:val="004F2F08"/>
    <w:rsid w:val="004F7607"/>
    <w:rsid w:val="00500848"/>
    <w:rsid w:val="00514A2E"/>
    <w:rsid w:val="005202A7"/>
    <w:rsid w:val="00521063"/>
    <w:rsid w:val="00531BB3"/>
    <w:rsid w:val="00532E39"/>
    <w:rsid w:val="00574D03"/>
    <w:rsid w:val="0059462D"/>
    <w:rsid w:val="005B0A03"/>
    <w:rsid w:val="00610805"/>
    <w:rsid w:val="006253FC"/>
    <w:rsid w:val="00632B8C"/>
    <w:rsid w:val="0063642F"/>
    <w:rsid w:val="00662518"/>
    <w:rsid w:val="006811F2"/>
    <w:rsid w:val="006A30B9"/>
    <w:rsid w:val="006C0F92"/>
    <w:rsid w:val="006C36C2"/>
    <w:rsid w:val="006C64DE"/>
    <w:rsid w:val="006D30E6"/>
    <w:rsid w:val="006E0E52"/>
    <w:rsid w:val="006E1732"/>
    <w:rsid w:val="006E680A"/>
    <w:rsid w:val="0070041D"/>
    <w:rsid w:val="00703E4A"/>
    <w:rsid w:val="007310DA"/>
    <w:rsid w:val="00732553"/>
    <w:rsid w:val="00734C7E"/>
    <w:rsid w:val="0078157C"/>
    <w:rsid w:val="00795E26"/>
    <w:rsid w:val="007A65C7"/>
    <w:rsid w:val="007E066F"/>
    <w:rsid w:val="008108E4"/>
    <w:rsid w:val="008128B4"/>
    <w:rsid w:val="00812FF8"/>
    <w:rsid w:val="0084021E"/>
    <w:rsid w:val="00871CF4"/>
    <w:rsid w:val="00871FD0"/>
    <w:rsid w:val="0087628D"/>
    <w:rsid w:val="008A5E04"/>
    <w:rsid w:val="008B438D"/>
    <w:rsid w:val="008C53FA"/>
    <w:rsid w:val="008E5A25"/>
    <w:rsid w:val="00926174"/>
    <w:rsid w:val="009443B1"/>
    <w:rsid w:val="00963D3C"/>
    <w:rsid w:val="009716A4"/>
    <w:rsid w:val="009756DF"/>
    <w:rsid w:val="00991020"/>
    <w:rsid w:val="00993090"/>
    <w:rsid w:val="009A6A51"/>
    <w:rsid w:val="009B244B"/>
    <w:rsid w:val="009D55A5"/>
    <w:rsid w:val="009D609E"/>
    <w:rsid w:val="009D7C39"/>
    <w:rsid w:val="009E5D5D"/>
    <w:rsid w:val="00A167DF"/>
    <w:rsid w:val="00A16A2B"/>
    <w:rsid w:val="00A507EF"/>
    <w:rsid w:val="00A517E3"/>
    <w:rsid w:val="00A611B2"/>
    <w:rsid w:val="00A6651A"/>
    <w:rsid w:val="00AA0814"/>
    <w:rsid w:val="00AB0D1B"/>
    <w:rsid w:val="00B20995"/>
    <w:rsid w:val="00B32C92"/>
    <w:rsid w:val="00B36287"/>
    <w:rsid w:val="00B66102"/>
    <w:rsid w:val="00B81025"/>
    <w:rsid w:val="00BA21E8"/>
    <w:rsid w:val="00BA31D1"/>
    <w:rsid w:val="00BA493E"/>
    <w:rsid w:val="00BA5793"/>
    <w:rsid w:val="00BB51EB"/>
    <w:rsid w:val="00BC5A41"/>
    <w:rsid w:val="00BE2753"/>
    <w:rsid w:val="00C31202"/>
    <w:rsid w:val="00C31F03"/>
    <w:rsid w:val="00C46D74"/>
    <w:rsid w:val="00C60495"/>
    <w:rsid w:val="00C73963"/>
    <w:rsid w:val="00C80396"/>
    <w:rsid w:val="00C80F8C"/>
    <w:rsid w:val="00C86D10"/>
    <w:rsid w:val="00CC5C50"/>
    <w:rsid w:val="00D057C3"/>
    <w:rsid w:val="00D14ACB"/>
    <w:rsid w:val="00D43C1F"/>
    <w:rsid w:val="00D47603"/>
    <w:rsid w:val="00D85A75"/>
    <w:rsid w:val="00DC2053"/>
    <w:rsid w:val="00DF57D0"/>
    <w:rsid w:val="00E07A33"/>
    <w:rsid w:val="00E3270A"/>
    <w:rsid w:val="00E33005"/>
    <w:rsid w:val="00E36BF7"/>
    <w:rsid w:val="00E53099"/>
    <w:rsid w:val="00E70A77"/>
    <w:rsid w:val="00E95669"/>
    <w:rsid w:val="00EA3727"/>
    <w:rsid w:val="00EA3B57"/>
    <w:rsid w:val="00EF7AB9"/>
    <w:rsid w:val="00F07E35"/>
    <w:rsid w:val="00F26F69"/>
    <w:rsid w:val="00F35C31"/>
    <w:rsid w:val="00F5225F"/>
    <w:rsid w:val="00F704BC"/>
    <w:rsid w:val="00F73DF7"/>
    <w:rsid w:val="00F83DFB"/>
    <w:rsid w:val="00FA2C4D"/>
    <w:rsid w:val="00FA5CF7"/>
    <w:rsid w:val="00FB0B51"/>
    <w:rsid w:val="00FC0C7B"/>
    <w:rsid w:val="00FC14C4"/>
    <w:rsid w:val="00FC29FD"/>
    <w:rsid w:val="00FD40CD"/>
    <w:rsid w:val="00FE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28BE0"/>
  <w15:docId w15:val="{85049641-79F2-4B90-8FC6-ED3035C0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2E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1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62320-1547-416B-938C-4FA31D78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8642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Ракова Екатерина Александровна</dc:creator>
  <cp:keywords/>
  <dc:description/>
  <cp:lastModifiedBy>Топал Элина Ивановна</cp:lastModifiedBy>
  <cp:revision>4</cp:revision>
  <cp:lastPrinted>2022-11-14T11:50:00Z</cp:lastPrinted>
  <dcterms:created xsi:type="dcterms:W3CDTF">2022-11-25T08:06:00Z</dcterms:created>
  <dcterms:modified xsi:type="dcterms:W3CDTF">2022-11-25T08:10:00Z</dcterms:modified>
</cp:coreProperties>
</file>